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5682A92" w:rsidR="00247A7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UCHWAŁA </w:t>
      </w:r>
      <w:r w:rsidR="005667D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/STANOWISKO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NR ……….</w:t>
      </w:r>
    </w:p>
    <w:p w14:paraId="00000002" w14:textId="7EF89F44" w:rsidR="00247A72" w:rsidRPr="005667D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667D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RADY </w:t>
      </w:r>
      <w:r w:rsidR="005667D1" w:rsidRPr="005667D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………………………</w:t>
      </w:r>
    </w:p>
    <w:p w14:paraId="00000003" w14:textId="77777777" w:rsidR="00247A72" w:rsidRDefault="00247A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0000004" w14:textId="77777777" w:rsidR="00247A7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z dnia …………</w:t>
      </w:r>
    </w:p>
    <w:p w14:paraId="00000005" w14:textId="77777777" w:rsidR="00247A72" w:rsidRDefault="00247A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06" w14:textId="77777777" w:rsidR="00247A7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w sprawie wyrażenia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stanowiska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wobec postulatów ogólnopolskiej kampanii społecznej „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PiESEL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– nadaj zwierzęciu tożsamość”</w:t>
      </w:r>
    </w:p>
    <w:p w14:paraId="00000007" w14:textId="77777777" w:rsidR="00247A72" w:rsidRDefault="00247A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0000008" w14:textId="77777777" w:rsidR="00247A72" w:rsidRDefault="00247A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0000009" w14:textId="2F7966CE" w:rsidR="00247A7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 podstawie art. 18 ust. 1 ustawy z dnia 8 marca 1990 r. o samorządzie gminnym (Dz.U. z 2023r. poz. 40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z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zm.)</w:t>
      </w:r>
      <w:r w:rsidR="005667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uchwala </w:t>
      </w:r>
      <w:r w:rsidR="005667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się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co następuje:</w:t>
      </w:r>
    </w:p>
    <w:p w14:paraId="0000000A" w14:textId="77777777" w:rsidR="00247A72" w:rsidRDefault="00247A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0B" w14:textId="77777777" w:rsidR="00247A7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§ 1</w:t>
      </w:r>
    </w:p>
    <w:p w14:paraId="0000000C" w14:textId="1EA5C9FA" w:rsidR="00247A7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67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Rada </w:t>
      </w:r>
      <w:r w:rsidR="005667D1" w:rsidRPr="005667D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wyraża pozytywne stanowisko oraz poparcie dla </w:t>
      </w:r>
      <w:r w:rsidR="005667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postulatów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ogólnopolskiej kampanii społecznej „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PiESEL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nadaj zwierzęciu tożsamość”, której celem jest wprowadzenie na mocy odrębnej ustawy obowiązku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czipowania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psów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i kotów wraz z wpisem tych zwierząt do centralnego</w:t>
      </w:r>
      <w:r w:rsidR="005667D1">
        <w:rPr>
          <w:rFonts w:ascii="Times New Roman" w:eastAsia="Times New Roman" w:hAnsi="Times New Roman" w:cs="Times New Roman"/>
          <w:color w:val="000000"/>
          <w:sz w:val="26"/>
          <w:szCs w:val="26"/>
        </w:rPr>
        <w:t>, elektronicznego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rejestru.</w:t>
      </w:r>
    </w:p>
    <w:p w14:paraId="0000000D" w14:textId="77777777" w:rsidR="00247A72" w:rsidRDefault="00247A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0E" w14:textId="77777777" w:rsidR="00247A7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§ 2</w:t>
      </w:r>
    </w:p>
    <w:p w14:paraId="0000000F" w14:textId="77777777" w:rsidR="00247A7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Uchwała wchodzi w życie z dniem podjęcia.</w:t>
      </w:r>
    </w:p>
    <w:p w14:paraId="00000010" w14:textId="77777777" w:rsidR="00247A72" w:rsidRDefault="00247A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12" w14:textId="77777777" w:rsidR="00247A72" w:rsidRDefault="00247A72" w:rsidP="00566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0000013" w14:textId="77777777" w:rsidR="00247A7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Uzasadnienie</w:t>
      </w:r>
    </w:p>
    <w:p w14:paraId="00000014" w14:textId="77777777" w:rsidR="00247A72" w:rsidRDefault="00247A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15" w14:textId="77777777" w:rsidR="00247A72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Obecnie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czipowanie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psów i kotów nie jest obowiązkiem posiadaczy tych zwierząt. Wszystkie gminy w </w:t>
      </w:r>
      <w:r>
        <w:rPr>
          <w:rFonts w:ascii="Times New Roman" w:eastAsia="Times New Roman" w:hAnsi="Times New Roman" w:cs="Times New Roman"/>
          <w:sz w:val="26"/>
          <w:szCs w:val="26"/>
        </w:rPr>
        <w:t>ramach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program</w:t>
      </w:r>
      <w:r>
        <w:rPr>
          <w:rFonts w:ascii="Times New Roman" w:eastAsia="Times New Roman" w:hAnsi="Times New Roman" w:cs="Times New Roman"/>
          <w:sz w:val="26"/>
          <w:szCs w:val="26"/>
        </w:rPr>
        <w:t>ów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opieki nad zwierzętami i zapobiegania bezdomności mogą wprowadzać zapisy dotyczące możliwości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czipowania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zwierząt. Jest to jednak zadanie fakultatywne, które dodatkowo obciąża budżety samorządów. Większość samorządów nie prowadzi w ogóle albo prowadzi bardzo ograniczone działania zapobiegające bezdomności zwierząt. </w:t>
      </w:r>
    </w:p>
    <w:p w14:paraId="00000016" w14:textId="77777777" w:rsidR="00247A72" w:rsidRDefault="00247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7" w14:textId="77777777" w:rsidR="00247A72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Wprowadzenie obowiązku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czipowania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oraz rejestracji psów i kotów w centralnym, elektronicznym rejestrze stanowi rozwiązanie wielu problemów, z którymi borykają się ich opiekunowie, organizacje działające na rzecz zwierząt, lekarze weterynarii, gminy, organy ścigania i sądy. Najważniejsze przewidywane skutki wprowadzenia tego rozwiązania to:</w:t>
      </w:r>
    </w:p>
    <w:p w14:paraId="00000018" w14:textId="77777777" w:rsidR="00247A72" w:rsidRDefault="0000000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wprowadzenie efektywnego mechanizmu zapobiegania bezdomności zwierząt domowych i chroniącego ich dobrostan;</w:t>
      </w:r>
    </w:p>
    <w:p w14:paraId="00000019" w14:textId="77777777" w:rsidR="00247A72" w:rsidRDefault="0000000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ochrona zwierząt, poprzez przeciwdziałanie ich cierpieniu lub utracie zdrowia, a nawet życia, będącego skutkiem zabłąkania się, porzucenia lub kradzieży;</w:t>
      </w:r>
    </w:p>
    <w:p w14:paraId="0000001A" w14:textId="77777777" w:rsidR="00247A72" w:rsidRDefault="0000000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likwidacja zjawiska bezdomności psów i kotów, a co za tym idzie odciążenie finansowe gmin w zakresie opieki nad zwierzętami bezdomnymi;</w:t>
      </w:r>
    </w:p>
    <w:p w14:paraId="0000001B" w14:textId="77777777" w:rsidR="00247A72" w:rsidRDefault="0000000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prewencja w zakresie czynów przeciwko zwierzętom i ułatwienie ujawniania sprawców przestępstw przeciwko zwierzętom;</w:t>
      </w:r>
    </w:p>
    <w:p w14:paraId="0000001C" w14:textId="77777777" w:rsidR="00247A72" w:rsidRDefault="0000000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zwiększenie kontroli i likwidacja hodowli prowadzonych niezgodnie z prawem, które m.in. nie zapewniają zwierzętom odpowiednich warunków bytowania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000001D" w14:textId="77777777" w:rsidR="00247A72" w:rsidRDefault="0000000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zwiększenie skuteczności sprawowania nadzoru przez Inspekcję Weterynaryjnej nad szczepieniem zwierząt przeciwko chorobom zakaźnym;</w:t>
      </w:r>
    </w:p>
    <w:p w14:paraId="0000001E" w14:textId="77777777" w:rsidR="00247A72" w:rsidRDefault="0000000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zlikwidowanie problemu braku schronisk dla zwierząt lub braku w nich miejsc,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z którym boryka się wiele gmin;</w:t>
      </w:r>
    </w:p>
    <w:p w14:paraId="0000001F" w14:textId="77777777" w:rsidR="00247A72" w:rsidRDefault="0000000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zapewnienie osobom utrzymującym na terenie Polski psa lub kota możliwości zarejestrowania go w ogólnopolskiej państwowej bazie zwierząt oznakowanych oraz szybkiego zwrotu znalezionego zwierzęcia;</w:t>
      </w:r>
    </w:p>
    <w:p w14:paraId="00000020" w14:textId="77777777" w:rsidR="00247A72" w:rsidRDefault="0000000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realizacja wynikającego z art. 1 ust. 1 ustawy o ochronie zwierząt obowiązku zapewnienia zwierzętom poszanowania, opieki i ochrony, w szczególności przed porzuceniem oraz bezdomnością.</w:t>
      </w:r>
    </w:p>
    <w:p w14:paraId="00000021" w14:textId="5EF87E23" w:rsidR="00247A72" w:rsidRDefault="0000000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 związku z </w:t>
      </w:r>
      <w:r w:rsidRPr="005667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powyższym Rada </w:t>
      </w:r>
      <w:r w:rsidR="005667D1" w:rsidRPr="005667D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</w:t>
      </w:r>
      <w:r w:rsidR="005667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wyraża swoje poparcie dla ogólnopolskiej </w:t>
      </w:r>
      <w:r>
        <w:rPr>
          <w:rFonts w:ascii="Times New Roman" w:eastAsia="Times New Roman" w:hAnsi="Times New Roman" w:cs="Times New Roman"/>
          <w:sz w:val="26"/>
          <w:szCs w:val="26"/>
        </w:rPr>
        <w:t>kampanii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społecznej „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PiESEL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nadaj zwierzęciu tożsamość” na rzecz wprowadzenia obowiązku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czipowania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psów oraz kotów i ich rejestracji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w ogólnopolskiej bazie danych.</w:t>
      </w:r>
    </w:p>
    <w:p w14:paraId="00000022" w14:textId="77777777" w:rsidR="00247A72" w:rsidRDefault="00247A72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23" w14:textId="77777777" w:rsidR="00247A72" w:rsidRDefault="00247A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247A7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72"/>
    <w:rsid w:val="00247A72"/>
    <w:rsid w:val="0056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EF85"/>
  <w15:docId w15:val="{7689715E-CBD1-4321-86A4-725D29C6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ZTI8IJ3FMsOLbwqg6hb21NkQLA==">CgMxLjA4AHIhMVFZV3luSDVVcUdvY19mVkp0UmItNHhNdTM4NXNaWHRw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Januszczyk</cp:lastModifiedBy>
  <cp:revision>2</cp:revision>
  <dcterms:created xsi:type="dcterms:W3CDTF">2024-01-23T19:20:00Z</dcterms:created>
  <dcterms:modified xsi:type="dcterms:W3CDTF">2024-01-23T19:24:00Z</dcterms:modified>
</cp:coreProperties>
</file>